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7" w:rsidRPr="00582963" w:rsidRDefault="00507947" w:rsidP="00960380">
      <w:pPr>
        <w:tabs>
          <w:tab w:val="left" w:pos="4678"/>
        </w:tabs>
        <w:spacing w:line="240" w:lineRule="auto"/>
        <w:jc w:val="center"/>
        <w:rPr>
          <w:noProof/>
          <w:sz w:val="28"/>
          <w:szCs w:val="28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-13335</wp:posOffset>
            </wp:positionV>
            <wp:extent cx="601980" cy="1914525"/>
            <wp:effectExtent l="19050" t="0" r="7620" b="0"/>
            <wp:wrapNone/>
            <wp:docPr id="2" name="Image 2" descr="A:\Fabien\Documents\VITICULTURE_OENOLOGIE\commercialisation\photos\CD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Fabien\Documents\VITICULTURE_OENOLOGIE\commercialisation\photos\CD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380" w:rsidRPr="005829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-89535</wp:posOffset>
            </wp:positionV>
            <wp:extent cx="1600200" cy="714375"/>
            <wp:effectExtent l="19050" t="0" r="0" b="0"/>
            <wp:wrapNone/>
            <wp:docPr id="5" name="Image 1" descr="A:\Fabien\Documents\VITICULTURE_OENOLOGIE\commercialisation\LOGO\logo_outlook3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LOGO\logo_outlook3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B77" w:rsidRPr="00582963">
        <w:rPr>
          <w:noProof/>
          <w:sz w:val="28"/>
          <w:szCs w:val="28"/>
          <w:lang w:eastAsia="fr-FR"/>
        </w:rPr>
        <w:t xml:space="preserve"> </w:t>
      </w:r>
      <w:r w:rsidR="00520E12">
        <w:rPr>
          <w:rFonts w:hint="eastAsia"/>
          <w:noProof/>
          <w:sz w:val="28"/>
          <w:szCs w:val="28"/>
          <w:lang w:eastAsia="zh-CN"/>
        </w:rPr>
        <w:t>产品介绍</w:t>
      </w:r>
    </w:p>
    <w:p w:rsidR="000B16FD" w:rsidRDefault="000B16FD" w:rsidP="00582963">
      <w:pPr>
        <w:tabs>
          <w:tab w:val="left" w:pos="3402"/>
        </w:tabs>
        <w:spacing w:line="240" w:lineRule="auto"/>
        <w:rPr>
          <w:rFonts w:ascii="Algerian" w:hAnsi="Algerian"/>
          <w:sz w:val="32"/>
          <w:szCs w:val="32"/>
          <w:u w:val="single"/>
          <w:lang w:eastAsia="zh-CN"/>
        </w:rPr>
      </w:pPr>
      <w:r w:rsidRPr="00582963">
        <w:rPr>
          <w:rFonts w:ascii="Algerian" w:hAnsi="Algerian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729615</wp:posOffset>
            </wp:positionV>
            <wp:extent cx="923925" cy="1171575"/>
            <wp:effectExtent l="19050" t="0" r="9525" b="0"/>
            <wp:wrapSquare wrapText="bothSides"/>
            <wp:docPr id="4" name="Image 1" descr="A:\Fabien\Documents\VITICULTURE_OENOLOGIE\commercialisation\site_internet\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site_internet\B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963">
        <w:rPr>
          <w:rFonts w:ascii="Algerian" w:hAnsi="Algerian"/>
          <w:sz w:val="32"/>
          <w:szCs w:val="32"/>
          <w:u w:val="single"/>
        </w:rPr>
        <w:t xml:space="preserve"> </w:t>
      </w:r>
      <w:r w:rsidR="00582963" w:rsidRPr="00582963">
        <w:rPr>
          <w:rFonts w:ascii="Algerian" w:hAnsi="Algerian"/>
          <w:sz w:val="32"/>
          <w:szCs w:val="32"/>
        </w:rPr>
        <w:t xml:space="preserve">               </w:t>
      </w:r>
      <w:r w:rsidRPr="00582963">
        <w:rPr>
          <w:rFonts w:ascii="Algerian" w:hAnsi="Algerian"/>
          <w:sz w:val="32"/>
          <w:szCs w:val="32"/>
          <w:u w:val="single"/>
        </w:rPr>
        <w:t xml:space="preserve">COTES DU RHONE VILLAGES </w:t>
      </w:r>
    </w:p>
    <w:p w:rsidR="00146BDF" w:rsidRDefault="00CA35F1" w:rsidP="00146BDF">
      <w:pPr>
        <w:tabs>
          <w:tab w:val="left" w:pos="3402"/>
        </w:tabs>
        <w:spacing w:line="240" w:lineRule="auto"/>
        <w:ind w:firstLineChars="700" w:firstLine="2240"/>
        <w:rPr>
          <w:rFonts w:ascii="Algerian" w:hAnsi="Algerian"/>
          <w:sz w:val="32"/>
          <w:szCs w:val="32"/>
          <w:u w:val="single"/>
          <w:lang w:eastAsia="zh-CN"/>
        </w:rPr>
      </w:pPr>
      <w:r>
        <w:rPr>
          <w:rFonts w:ascii="Algerian" w:hAnsi="Algerian" w:hint="eastAsia"/>
          <w:sz w:val="32"/>
          <w:szCs w:val="32"/>
          <w:u w:val="single"/>
          <w:lang w:eastAsia="zh-CN"/>
        </w:rPr>
        <w:t>罗纳河谷村庄</w:t>
      </w:r>
    </w:p>
    <w:p w:rsidR="00507947" w:rsidRDefault="00507947" w:rsidP="005B6C24">
      <w:pPr>
        <w:pStyle w:val="Sansinterligne"/>
        <w:rPr>
          <w:lang w:eastAsia="zh-CN"/>
        </w:rPr>
      </w:pPr>
    </w:p>
    <w:p w:rsidR="00146BDF" w:rsidRDefault="00507947" w:rsidP="005B6C24">
      <w:pPr>
        <w:pStyle w:val="Sansinterligne"/>
        <w:rPr>
          <w:lang w:eastAsia="zh-CN"/>
        </w:rPr>
      </w:pPr>
      <w:r>
        <w:rPr>
          <w:rFonts w:hint="eastAsia"/>
          <w:lang w:eastAsia="zh-CN"/>
        </w:rPr>
        <w:t>盖德</w:t>
      </w:r>
      <w:r w:rsidR="00520E12">
        <w:rPr>
          <w:rFonts w:hint="eastAsia"/>
          <w:lang w:eastAsia="zh-CN"/>
        </w:rPr>
        <w:t>酒园位</w:t>
      </w:r>
      <w:r w:rsidR="00520E12" w:rsidRPr="00BC7F6F">
        <w:rPr>
          <w:rFonts w:hint="eastAsia"/>
          <w:lang w:eastAsia="zh-CN"/>
        </w:rPr>
        <w:t>于法国南部沃克吕兹</w:t>
      </w:r>
      <w:r w:rsidR="00520E12">
        <w:rPr>
          <w:rFonts w:hint="eastAsia"/>
          <w:lang w:eastAsia="zh-CN"/>
        </w:rPr>
        <w:t>省（</w:t>
      </w:r>
      <w:r w:rsidR="00520E12">
        <w:rPr>
          <w:rFonts w:hint="eastAsia"/>
          <w:lang w:eastAsia="zh-CN"/>
        </w:rPr>
        <w:t xml:space="preserve"> Vaucluse</w:t>
      </w:r>
      <w:r w:rsidR="00520E12">
        <w:rPr>
          <w:rFonts w:hint="eastAsia"/>
          <w:lang w:eastAsia="zh-CN"/>
        </w:rPr>
        <w:t>）</w:t>
      </w:r>
      <w:r w:rsidR="005B6C24">
        <w:rPr>
          <w:rFonts w:hint="eastAsia"/>
          <w:lang w:eastAsia="zh-CN"/>
        </w:rPr>
        <w:t xml:space="preserve"> </w:t>
      </w:r>
      <w:r w:rsidR="00520E12">
        <w:rPr>
          <w:rFonts w:hint="eastAsia"/>
          <w:lang w:eastAsia="zh-CN"/>
        </w:rPr>
        <w:t>的博莱纳（</w:t>
      </w:r>
      <w:r w:rsidR="00520E12">
        <w:rPr>
          <w:rFonts w:hint="eastAsia"/>
          <w:lang w:eastAsia="zh-CN"/>
        </w:rPr>
        <w:t>Bollene</w:t>
      </w:r>
      <w:r>
        <w:rPr>
          <w:rFonts w:hint="eastAsia"/>
          <w:lang w:eastAsia="zh-CN"/>
        </w:rPr>
        <w:t>）</w:t>
      </w:r>
    </w:p>
    <w:p w:rsidR="00CC433F" w:rsidRPr="00520E12" w:rsidRDefault="00507947" w:rsidP="005B6C24">
      <w:pPr>
        <w:pStyle w:val="Sansinterligne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520E12">
        <w:rPr>
          <w:rFonts w:hint="eastAsia"/>
          <w:lang w:eastAsia="zh-CN"/>
        </w:rPr>
        <w:t>产区，占地</w:t>
      </w:r>
      <w:r w:rsidR="00520E12">
        <w:rPr>
          <w:rFonts w:hint="eastAsia"/>
          <w:lang w:eastAsia="zh-CN"/>
        </w:rPr>
        <w:t>45</w:t>
      </w:r>
      <w:r w:rsidR="00520E12">
        <w:rPr>
          <w:rFonts w:hint="eastAsia"/>
          <w:lang w:eastAsia="zh-CN"/>
        </w:rPr>
        <w:t>公顷，</w:t>
      </w:r>
      <w:r w:rsidR="00520E12">
        <w:rPr>
          <w:rFonts w:hint="eastAsia"/>
          <w:lang w:eastAsia="zh-CN"/>
        </w:rPr>
        <w:t xml:space="preserve"> </w:t>
      </w:r>
      <w:r w:rsidR="00520E12">
        <w:rPr>
          <w:rFonts w:hint="eastAsia"/>
          <w:lang w:eastAsia="zh-CN"/>
        </w:rPr>
        <w:t>自</w:t>
      </w:r>
      <w:r w:rsidR="00520E12">
        <w:rPr>
          <w:rFonts w:hint="eastAsia"/>
          <w:lang w:eastAsia="zh-CN"/>
        </w:rPr>
        <w:t>1830</w:t>
      </w:r>
      <w:r w:rsidR="00520E12">
        <w:rPr>
          <w:rFonts w:hint="eastAsia"/>
          <w:lang w:eastAsia="zh-CN"/>
        </w:rPr>
        <w:t>年建立以来</w:t>
      </w:r>
      <w:r w:rsidR="005B6C24">
        <w:rPr>
          <w:rFonts w:hint="eastAsia"/>
          <w:lang w:eastAsia="zh-CN"/>
        </w:rPr>
        <w:t>酒园</w:t>
      </w:r>
      <w:r w:rsidR="00520E12">
        <w:rPr>
          <w:rFonts w:hint="eastAsia"/>
          <w:lang w:eastAsia="zh-CN"/>
        </w:rPr>
        <w:t>一直由</w:t>
      </w:r>
      <w:r>
        <w:rPr>
          <w:rFonts w:hint="eastAsia"/>
          <w:lang w:eastAsia="zh-CN"/>
        </w:rPr>
        <w:t>盖德</w:t>
      </w:r>
      <w:r w:rsidR="00520E12">
        <w:rPr>
          <w:rFonts w:hint="eastAsia"/>
          <w:lang w:eastAsia="zh-CN"/>
        </w:rPr>
        <w:t>家族精心管理。</w:t>
      </w:r>
    </w:p>
    <w:tbl>
      <w:tblPr>
        <w:tblStyle w:val="Grilledutableau"/>
        <w:tblW w:w="6865" w:type="dxa"/>
        <w:tblBorders>
          <w:insideV w:val="none" w:sz="0" w:space="0" w:color="auto"/>
        </w:tblBorders>
        <w:tblLayout w:type="fixed"/>
        <w:tblLook w:val="04A0"/>
      </w:tblPr>
      <w:tblGrid>
        <w:gridCol w:w="3085"/>
        <w:gridCol w:w="236"/>
        <w:gridCol w:w="3544"/>
      </w:tblGrid>
      <w:tr w:rsidR="00146BDF" w:rsidTr="00146BDF">
        <w:tc>
          <w:tcPr>
            <w:tcW w:w="3085" w:type="dxa"/>
          </w:tcPr>
          <w:p w:rsidR="00146BDF" w:rsidRPr="004133A0" w:rsidRDefault="00146BDF" w:rsidP="00CA35F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Type de vin</w:t>
            </w:r>
            <w:r>
              <w:rPr>
                <w:b/>
                <w:color w:val="FB212B"/>
              </w:rPr>
              <w:t xml:space="preserve"> /  </w:t>
            </w:r>
            <w:r>
              <w:rPr>
                <w:rFonts w:hint="eastAsia"/>
                <w:b/>
                <w:color w:val="FB212B"/>
                <w:lang w:eastAsia="zh-CN"/>
              </w:rPr>
              <w:t>类型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Default="00146BDF" w:rsidP="00CA35F1">
            <w:pPr>
              <w:tabs>
                <w:tab w:val="left" w:pos="4678"/>
              </w:tabs>
            </w:pPr>
            <w:r>
              <w:rPr>
                <w:rFonts w:hint="eastAsia"/>
                <w:lang w:eastAsia="zh-CN"/>
              </w:rPr>
              <w:t>干型</w:t>
            </w:r>
          </w:p>
        </w:tc>
      </w:tr>
      <w:tr w:rsidR="00146BDF" w:rsidTr="00146BDF">
        <w:tc>
          <w:tcPr>
            <w:tcW w:w="3085" w:type="dxa"/>
          </w:tcPr>
          <w:p w:rsidR="00146BDF" w:rsidRPr="004133A0" w:rsidRDefault="00146BDF" w:rsidP="00CA35F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Couleur</w:t>
            </w:r>
            <w:r>
              <w:rPr>
                <w:b/>
                <w:color w:val="FB212B"/>
              </w:rPr>
              <w:t xml:space="preserve"> /</w:t>
            </w:r>
            <w:r>
              <w:rPr>
                <w:rFonts w:hint="eastAsia"/>
                <w:b/>
                <w:color w:val="FB212B"/>
                <w:lang w:eastAsia="zh-CN"/>
              </w:rPr>
              <w:t>颜色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Default="00146BDF" w:rsidP="00CA35F1">
            <w:pPr>
              <w:tabs>
                <w:tab w:val="left" w:pos="4678"/>
              </w:tabs>
            </w:pPr>
            <w:r>
              <w:rPr>
                <w:rFonts w:hint="eastAsia"/>
                <w:lang w:eastAsia="zh-CN"/>
              </w:rPr>
              <w:t>红</w:t>
            </w:r>
          </w:p>
        </w:tc>
      </w:tr>
      <w:tr w:rsidR="00146BDF" w:rsidTr="00146BDF">
        <w:tc>
          <w:tcPr>
            <w:tcW w:w="3085" w:type="dxa"/>
          </w:tcPr>
          <w:p w:rsidR="00146BDF" w:rsidRPr="004133A0" w:rsidRDefault="00146BDF" w:rsidP="00EA619E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Catégorie</w:t>
            </w:r>
            <w:r>
              <w:rPr>
                <w:b/>
                <w:color w:val="FB212B"/>
              </w:rPr>
              <w:t xml:space="preserve"> </w:t>
            </w:r>
            <w:r>
              <w:rPr>
                <w:rFonts w:hint="eastAsia"/>
                <w:b/>
                <w:color w:val="FB212B"/>
                <w:lang w:eastAsia="zh-CN"/>
              </w:rPr>
              <w:t>/</w:t>
            </w:r>
            <w:r>
              <w:rPr>
                <w:rFonts w:hint="eastAsia"/>
                <w:b/>
                <w:color w:val="FB212B"/>
                <w:lang w:eastAsia="zh-CN"/>
              </w:rPr>
              <w:t>适用场合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Default="00146BDF" w:rsidP="00013093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较适宜正式场合饮用</w:t>
            </w:r>
          </w:p>
        </w:tc>
      </w:tr>
      <w:tr w:rsidR="00146BDF" w:rsidTr="00146BDF">
        <w:tc>
          <w:tcPr>
            <w:tcW w:w="3085" w:type="dxa"/>
          </w:tcPr>
          <w:p w:rsidR="00146BDF" w:rsidRPr="004133A0" w:rsidRDefault="00146BDF" w:rsidP="00CA35F1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Cépages</w:t>
            </w:r>
            <w:r>
              <w:rPr>
                <w:b/>
                <w:color w:val="FB212B"/>
              </w:rPr>
              <w:t>/</w:t>
            </w:r>
            <w:r>
              <w:rPr>
                <w:rFonts w:hint="eastAsia"/>
                <w:b/>
                <w:color w:val="FB212B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FB212B"/>
                <w:lang w:eastAsia="zh-CN"/>
              </w:rPr>
              <w:t>葡萄品种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Default="00146BDF" w:rsidP="00520E12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40% </w:t>
            </w:r>
            <w:r>
              <w:rPr>
                <w:rFonts w:hint="eastAsia"/>
                <w:lang w:eastAsia="zh-CN"/>
              </w:rPr>
              <w:t>西拉</w:t>
            </w:r>
            <w:r>
              <w:rPr>
                <w:lang w:eastAsia="zh-CN"/>
              </w:rPr>
              <w:t xml:space="preserve">, 50% </w:t>
            </w:r>
            <w:r>
              <w:rPr>
                <w:rFonts w:hint="eastAsia"/>
                <w:lang w:eastAsia="zh-CN"/>
              </w:rPr>
              <w:t>歌海娜</w:t>
            </w:r>
            <w:r>
              <w:rPr>
                <w:lang w:eastAsia="zh-CN"/>
              </w:rPr>
              <w:t xml:space="preserve">, 5% </w:t>
            </w:r>
            <w:r>
              <w:rPr>
                <w:rFonts w:hint="eastAsia"/>
                <w:lang w:eastAsia="zh-CN"/>
              </w:rPr>
              <w:t>佳丽酿</w:t>
            </w:r>
            <w:r>
              <w:rPr>
                <w:lang w:eastAsia="zh-CN"/>
              </w:rPr>
              <w:t>, 5%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神索</w:t>
            </w:r>
          </w:p>
        </w:tc>
      </w:tr>
      <w:tr w:rsidR="00146BDF" w:rsidRPr="00BE44A8" w:rsidTr="00146BDF">
        <w:tc>
          <w:tcPr>
            <w:tcW w:w="3085" w:type="dxa"/>
          </w:tcPr>
          <w:p w:rsidR="00146BDF" w:rsidRPr="004133A0" w:rsidRDefault="00146BDF" w:rsidP="00EA619E">
            <w:pPr>
              <w:tabs>
                <w:tab w:val="left" w:pos="4678"/>
              </w:tabs>
              <w:jc w:val="right"/>
              <w:rPr>
                <w:b/>
                <w:color w:val="FB212B"/>
                <w:lang w:eastAsia="zh-CN"/>
              </w:rPr>
            </w:pPr>
            <w:r w:rsidRPr="004133A0">
              <w:rPr>
                <w:b/>
                <w:color w:val="FB212B"/>
              </w:rPr>
              <w:t>Rendement</w:t>
            </w:r>
            <w:r>
              <w:rPr>
                <w:b/>
                <w:color w:val="FB212B"/>
              </w:rPr>
              <w:t xml:space="preserve"> / </w:t>
            </w:r>
            <w:r>
              <w:rPr>
                <w:rFonts w:hint="eastAsia"/>
                <w:b/>
                <w:color w:val="FB212B"/>
                <w:lang w:eastAsia="zh-CN"/>
              </w:rPr>
              <w:t>产量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Pr="00645005" w:rsidRDefault="00146BDF" w:rsidP="00520E12">
            <w:pPr>
              <w:tabs>
                <w:tab w:val="left" w:pos="4678"/>
              </w:tabs>
              <w:rPr>
                <w:lang w:val="en-US"/>
              </w:rPr>
            </w:pPr>
            <w:r w:rsidRPr="00645005">
              <w:rPr>
                <w:lang w:val="en-US"/>
              </w:rPr>
              <w:t>32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  <w:lang w:val="en-US" w:eastAsia="zh-CN"/>
              </w:rPr>
              <w:t>升</w:t>
            </w:r>
            <w:r>
              <w:rPr>
                <w:lang w:val="en-US"/>
              </w:rPr>
              <w:t>/</w:t>
            </w:r>
            <w:r>
              <w:rPr>
                <w:rFonts w:hint="eastAsia"/>
                <w:lang w:val="en-US" w:eastAsia="zh-CN"/>
              </w:rPr>
              <w:t>公顷</w:t>
            </w:r>
            <w:r w:rsidRPr="00645005">
              <w:rPr>
                <w:lang w:val="en-US"/>
              </w:rPr>
              <w:t xml:space="preserve"> </w:t>
            </w:r>
          </w:p>
        </w:tc>
      </w:tr>
      <w:tr w:rsidR="00146BDF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>
              <w:rPr>
                <w:rFonts w:hint="eastAsia"/>
                <w:b/>
                <w:color w:val="FB212B"/>
                <w:lang w:eastAsia="zh-CN"/>
              </w:rPr>
              <w:t xml:space="preserve">    </w:t>
            </w:r>
            <w:r w:rsidRPr="004133A0">
              <w:rPr>
                <w:b/>
                <w:color w:val="FB212B"/>
              </w:rPr>
              <w:t>Date de récolte</w:t>
            </w:r>
            <w:r>
              <w:rPr>
                <w:b/>
                <w:color w:val="FB212B"/>
              </w:rPr>
              <w:t xml:space="preserve"> /</w:t>
            </w:r>
            <w:r>
              <w:rPr>
                <w:rFonts w:hint="eastAsia"/>
                <w:b/>
                <w:color w:val="FB212B"/>
                <w:lang w:eastAsia="zh-CN"/>
              </w:rPr>
              <w:t>葡萄采摘日期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Default="00146BDF" w:rsidP="00520E12">
            <w:pPr>
              <w:tabs>
                <w:tab w:val="left" w:pos="4678"/>
              </w:tabs>
            </w:pPr>
            <w:r>
              <w:rPr>
                <w:rFonts w:hint="eastAsia"/>
                <w:lang w:eastAsia="zh-CN"/>
              </w:rPr>
              <w:t>九月下旬</w:t>
            </w:r>
          </w:p>
        </w:tc>
      </w:tr>
      <w:tr w:rsidR="00146BDF" w:rsidTr="00146BDF">
        <w:tc>
          <w:tcPr>
            <w:tcW w:w="3085" w:type="dxa"/>
          </w:tcPr>
          <w:p w:rsidR="00146BDF" w:rsidRPr="0002370E" w:rsidRDefault="00146BDF" w:rsidP="008700BA">
            <w:pPr>
              <w:tabs>
                <w:tab w:val="left" w:pos="4678"/>
              </w:tabs>
              <w:jc w:val="right"/>
              <w:rPr>
                <w:b/>
                <w:color w:val="FB212B"/>
                <w:lang w:val="en-US"/>
              </w:rPr>
            </w:pPr>
            <w:r w:rsidRPr="0002370E">
              <w:rPr>
                <w:b/>
                <w:color w:val="FB212B"/>
                <w:lang w:val="en-US"/>
              </w:rPr>
              <w:t xml:space="preserve">Fermentation </w:t>
            </w:r>
            <w:r>
              <w:rPr>
                <w:rFonts w:hint="eastAsia"/>
                <w:b/>
                <w:color w:val="FB212B"/>
                <w:lang w:val="en-US" w:eastAsia="zh-CN"/>
              </w:rPr>
              <w:t>/</w:t>
            </w:r>
            <w:r>
              <w:rPr>
                <w:rFonts w:hint="eastAsia"/>
                <w:b/>
                <w:color w:val="FB212B"/>
                <w:lang w:val="en-US" w:eastAsia="zh-CN"/>
              </w:rPr>
              <w:t>发酵类型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Pr="0002370E" w:rsidRDefault="00146BDF" w:rsidP="000B210C">
            <w:pPr>
              <w:tabs>
                <w:tab w:val="left" w:pos="4678"/>
              </w:tabs>
              <w:rPr>
                <w:lang w:val="en-US"/>
              </w:rPr>
            </w:pPr>
            <w:proofErr w:type="spellStart"/>
            <w:r w:rsidRPr="00E97011">
              <w:rPr>
                <w:rFonts w:hint="eastAsia"/>
              </w:rPr>
              <w:t>乳酸发酵</w:t>
            </w:r>
            <w:proofErr w:type="spellEnd"/>
          </w:p>
        </w:tc>
      </w:tr>
      <w:tr w:rsidR="00146BDF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proofErr w:type="spellStart"/>
            <w:r w:rsidRPr="0002370E">
              <w:rPr>
                <w:b/>
                <w:color w:val="FB212B"/>
                <w:lang w:val="en-US"/>
              </w:rPr>
              <w:t>Embouteillage</w:t>
            </w:r>
            <w:proofErr w:type="spellEnd"/>
            <w:r w:rsidRPr="0002370E">
              <w:rPr>
                <w:b/>
                <w:color w:val="FB212B"/>
                <w:lang w:val="en-US"/>
              </w:rPr>
              <w:t xml:space="preserve"> /</w:t>
            </w:r>
            <w:r>
              <w:rPr>
                <w:rFonts w:hint="eastAsia"/>
                <w:b/>
                <w:color w:val="FB212B"/>
                <w:lang w:val="en-US" w:eastAsia="zh-CN"/>
              </w:rPr>
              <w:t>装瓶情况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Default="00146BDF" w:rsidP="005B6C24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轻微过滤；</w:t>
            </w:r>
          </w:p>
          <w:p w:rsidR="00146BDF" w:rsidRPr="00EE438D" w:rsidRDefault="00146BDF" w:rsidP="005B6C24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酒庄自主装瓶；</w:t>
            </w:r>
            <w:r w:rsidRPr="00EE438D">
              <w:rPr>
                <w:lang w:eastAsia="zh-CN"/>
              </w:rPr>
              <w:t xml:space="preserve"> </w:t>
            </w:r>
          </w:p>
          <w:p w:rsidR="00146BDF" w:rsidRPr="00EE438D" w:rsidRDefault="00146BDF" w:rsidP="005B6C24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二氧化硫含</w:t>
            </w:r>
            <w:r w:rsidRPr="00EE438D">
              <w:t>: 55mg/L.</w:t>
            </w:r>
          </w:p>
          <w:p w:rsidR="00146BDF" w:rsidRPr="00EE438D" w:rsidRDefault="00146BDF" w:rsidP="000B210C">
            <w:pPr>
              <w:tabs>
                <w:tab w:val="left" w:pos="4678"/>
              </w:tabs>
            </w:pPr>
          </w:p>
        </w:tc>
      </w:tr>
      <w:tr w:rsidR="00146BDF" w:rsidRPr="00BE44A8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 xml:space="preserve">Dégustation </w:t>
            </w:r>
            <w:r>
              <w:rPr>
                <w:b/>
                <w:color w:val="FB212B"/>
              </w:rPr>
              <w:t xml:space="preserve"> /</w:t>
            </w:r>
            <w:r>
              <w:rPr>
                <w:rFonts w:hint="eastAsia"/>
                <w:b/>
                <w:color w:val="FB212B"/>
                <w:lang w:val="en-US" w:eastAsia="zh-CN"/>
              </w:rPr>
              <w:t>口感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Pr="00EE438D" w:rsidRDefault="00146BDF" w:rsidP="00013093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深红宝石色</w:t>
            </w:r>
          </w:p>
          <w:p w:rsidR="00146BDF" w:rsidRPr="00EE438D" w:rsidRDefault="00146BDF" w:rsidP="00013093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浓郁的果香</w:t>
            </w:r>
            <w:r w:rsidRPr="00EE438D">
              <w:rPr>
                <w:rFonts w:hint="eastAsia"/>
                <w:lang w:eastAsia="zh-CN"/>
              </w:rPr>
              <w:t>，</w:t>
            </w:r>
            <w:r w:rsidRPr="00EE438D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伴有些许胡椒味</w:t>
            </w:r>
          </w:p>
          <w:p w:rsidR="00146BDF" w:rsidRPr="00EE438D" w:rsidRDefault="00146BDF" w:rsidP="00013093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丹宁强劲</w:t>
            </w:r>
            <w:r w:rsidRPr="00EE438D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结构感明显</w:t>
            </w:r>
            <w:r w:rsidRPr="00EE438D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有辛辣味。</w:t>
            </w:r>
          </w:p>
        </w:tc>
      </w:tr>
      <w:tr w:rsidR="00146BDF" w:rsidRPr="00BE44A8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Accord Mets et Vins</w:t>
            </w:r>
            <w:r>
              <w:rPr>
                <w:b/>
                <w:color w:val="FB212B"/>
              </w:rPr>
              <w:t xml:space="preserve"> /</w:t>
            </w:r>
            <w:r>
              <w:rPr>
                <w:rFonts w:hint="eastAsia"/>
                <w:b/>
                <w:color w:val="FB212B"/>
                <w:lang w:eastAsia="zh-CN"/>
              </w:rPr>
              <w:t>菜肴搭配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Pr="00645005" w:rsidRDefault="00146BDF" w:rsidP="005B6C24">
            <w:pPr>
              <w:tabs>
                <w:tab w:val="left" w:pos="4678"/>
              </w:tabs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煮肉，巧克力甜点</w:t>
            </w:r>
          </w:p>
        </w:tc>
      </w:tr>
      <w:tr w:rsidR="00146BDF" w:rsidRPr="00BE44A8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Conseils</w:t>
            </w:r>
            <w:r>
              <w:rPr>
                <w:b/>
                <w:color w:val="FB212B"/>
              </w:rPr>
              <w:t xml:space="preserve"> /</w:t>
            </w:r>
            <w:r>
              <w:rPr>
                <w:rFonts w:hint="eastAsia"/>
                <w:b/>
                <w:color w:val="FB212B"/>
                <w:lang w:eastAsia="zh-CN"/>
              </w:rPr>
              <w:t>侍酒建议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Pr="00EE438D" w:rsidRDefault="00146BDF" w:rsidP="000B210C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适宜在</w:t>
            </w:r>
            <w:r w:rsidRPr="00EE438D">
              <w:rPr>
                <w:lang w:eastAsia="zh-CN"/>
              </w:rPr>
              <w:t>16°C</w:t>
            </w:r>
            <w:r w:rsidRPr="00EE438D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左右饮用</w:t>
            </w:r>
            <w:r w:rsidRPr="00EE438D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酒体随温度上升</w:t>
            </w:r>
            <w:r w:rsidRPr="00EE438D"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逐步散发其浓郁的果香</w:t>
            </w:r>
            <w:r w:rsidRPr="00EE438D">
              <w:rPr>
                <w:lang w:eastAsia="zh-CN"/>
              </w:rPr>
              <w:t>.</w:t>
            </w:r>
          </w:p>
        </w:tc>
      </w:tr>
      <w:tr w:rsidR="00146BDF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  <w:lang w:eastAsia="zh-CN"/>
              </w:rPr>
            </w:pPr>
            <w:r w:rsidRPr="004133A0">
              <w:rPr>
                <w:b/>
                <w:color w:val="FB212B"/>
                <w:lang w:eastAsia="zh-CN"/>
              </w:rPr>
              <w:t>Garde</w:t>
            </w:r>
            <w:r>
              <w:rPr>
                <w:b/>
                <w:color w:val="FB212B"/>
                <w:lang w:eastAsia="zh-CN"/>
              </w:rPr>
              <w:t xml:space="preserve"> /</w:t>
            </w:r>
            <w:r>
              <w:rPr>
                <w:rFonts w:hint="eastAsia"/>
                <w:b/>
                <w:color w:val="FB212B"/>
                <w:lang w:eastAsia="zh-CN"/>
              </w:rPr>
              <w:t>饮用时间建议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  <w:lang w:eastAsia="zh-CN"/>
              </w:rPr>
            </w:pPr>
          </w:p>
        </w:tc>
        <w:tc>
          <w:tcPr>
            <w:tcW w:w="3544" w:type="dxa"/>
          </w:tcPr>
          <w:p w:rsidR="00146BDF" w:rsidRDefault="00146BDF" w:rsidP="005B6C24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可现时饮用；可保存年限</w:t>
            </w:r>
            <w:r>
              <w:rPr>
                <w:lang w:val="en-US" w:eastAsia="zh-CN"/>
              </w:rPr>
              <w:t xml:space="preserve"> </w:t>
            </w:r>
            <w:r w:rsidRPr="00041E43">
              <w:rPr>
                <w:lang w:val="en-US" w:eastAsia="zh-CN"/>
              </w:rPr>
              <w:t>3-4</w:t>
            </w:r>
            <w:r>
              <w:rPr>
                <w:rFonts w:hint="eastAsia"/>
                <w:lang w:val="en-US" w:eastAsia="zh-CN"/>
              </w:rPr>
              <w:t>年</w:t>
            </w:r>
          </w:p>
        </w:tc>
      </w:tr>
      <w:tr w:rsidR="00146BDF" w:rsidRPr="00645005" w:rsidTr="00146BDF">
        <w:tc>
          <w:tcPr>
            <w:tcW w:w="3085" w:type="dxa"/>
          </w:tcPr>
          <w:p w:rsidR="00146BDF" w:rsidRPr="004133A0" w:rsidRDefault="00146BDF" w:rsidP="00520E12">
            <w:pPr>
              <w:tabs>
                <w:tab w:val="left" w:pos="4678"/>
              </w:tabs>
              <w:jc w:val="right"/>
              <w:rPr>
                <w:b/>
                <w:color w:val="FB212B"/>
              </w:rPr>
            </w:pPr>
            <w:r w:rsidRPr="004133A0">
              <w:rPr>
                <w:b/>
                <w:color w:val="FB212B"/>
              </w:rPr>
              <w:t>Emballages</w:t>
            </w:r>
            <w:r>
              <w:rPr>
                <w:b/>
                <w:color w:val="FB212B"/>
              </w:rPr>
              <w:t xml:space="preserve"> /</w:t>
            </w:r>
            <w:r>
              <w:rPr>
                <w:rFonts w:hint="eastAsia"/>
                <w:b/>
                <w:color w:val="FB212B"/>
                <w:lang w:eastAsia="zh-CN"/>
              </w:rPr>
              <w:t>包装</w:t>
            </w:r>
          </w:p>
        </w:tc>
        <w:tc>
          <w:tcPr>
            <w:tcW w:w="236" w:type="dxa"/>
            <w:shd w:val="clear" w:color="auto" w:fill="auto"/>
          </w:tcPr>
          <w:p w:rsidR="00146BDF" w:rsidRPr="0064281B" w:rsidRDefault="00146BDF" w:rsidP="00EB2E55">
            <w:pPr>
              <w:tabs>
                <w:tab w:val="left" w:pos="4678"/>
              </w:tabs>
              <w:rPr>
                <w:color w:val="FFFFFF" w:themeColor="background1"/>
              </w:rPr>
            </w:pPr>
          </w:p>
        </w:tc>
        <w:tc>
          <w:tcPr>
            <w:tcW w:w="3544" w:type="dxa"/>
          </w:tcPr>
          <w:p w:rsidR="00146BDF" w:rsidRPr="008700BA" w:rsidRDefault="00146BDF" w:rsidP="008700BA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勃艮第瓶</w:t>
            </w:r>
            <w:r w:rsidRPr="008700BA">
              <w:rPr>
                <w:lang w:eastAsia="zh-CN"/>
              </w:rPr>
              <w:t xml:space="preserve">, </w:t>
            </w:r>
            <w:r>
              <w:rPr>
                <w:rFonts w:hint="eastAsia"/>
                <w:lang w:val="en-US" w:eastAsia="zh-CN"/>
              </w:rPr>
              <w:t>另有礼品型酒标装</w:t>
            </w:r>
            <w:r w:rsidRPr="008700BA">
              <w:rPr>
                <w:rFonts w:hint="eastAsia"/>
                <w:lang w:eastAsia="zh-CN"/>
              </w:rPr>
              <w:t xml:space="preserve"> </w:t>
            </w:r>
          </w:p>
          <w:p w:rsidR="00146BDF" w:rsidRPr="008700BA" w:rsidRDefault="00146BDF" w:rsidP="008700BA">
            <w:pPr>
              <w:tabs>
                <w:tab w:val="left" w:pos="4678"/>
              </w:tabs>
              <w:rPr>
                <w:lang w:eastAsia="zh-CN"/>
              </w:rPr>
            </w:pPr>
            <w:r w:rsidRPr="0022038F">
              <w:rPr>
                <w:rFonts w:hint="eastAsia"/>
                <w:color w:val="00B050"/>
                <w:lang w:val="en-US" w:eastAsia="zh-CN"/>
              </w:rPr>
              <w:t>无酒塞味</w:t>
            </w:r>
            <w:r w:rsidRPr="008700BA">
              <w:rPr>
                <w:lang w:eastAsia="zh-CN"/>
              </w:rPr>
              <w:t xml:space="preserve"> </w:t>
            </w:r>
          </w:p>
          <w:p w:rsidR="00146BDF" w:rsidRPr="008700BA" w:rsidRDefault="00146BDF" w:rsidP="005B6C24">
            <w:pPr>
              <w:tabs>
                <w:tab w:val="left" w:pos="4678"/>
              </w:tabs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另有</w:t>
            </w:r>
            <w:r w:rsidRPr="008700BA">
              <w:rPr>
                <w:lang w:eastAsia="zh-CN"/>
              </w:rPr>
              <w:t>5</w:t>
            </w:r>
            <w:r>
              <w:rPr>
                <w:rFonts w:hint="eastAsia"/>
                <w:lang w:val="en-US" w:eastAsia="zh-CN"/>
              </w:rPr>
              <w:t>升盒装备选</w:t>
            </w:r>
          </w:p>
        </w:tc>
      </w:tr>
    </w:tbl>
    <w:tbl>
      <w:tblPr>
        <w:tblW w:w="1034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488"/>
      </w:tblGrid>
      <w:tr w:rsidR="00960380" w:rsidRPr="004133A0" w:rsidTr="00EB2E55">
        <w:trPr>
          <w:trHeight w:val="2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960380" w:rsidRPr="004133A0" w:rsidRDefault="00960380" w:rsidP="00EB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EARL DOMAINE SAINT JULIEN</w:t>
            </w:r>
          </w:p>
        </w:tc>
      </w:tr>
      <w:tr w:rsidR="00960380" w:rsidRPr="004133A0" w:rsidTr="00EB2E55">
        <w:trPr>
          <w:trHeight w:val="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960380" w:rsidRPr="004133A0" w:rsidRDefault="00960380" w:rsidP="00EB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Route de L'Embisque 84500 BOLLENE - VAUCLUSE- FRANCE</w:t>
            </w:r>
          </w:p>
        </w:tc>
      </w:tr>
      <w:tr w:rsidR="00960380" w:rsidRPr="004133A0" w:rsidTr="00EB2E55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960380" w:rsidRPr="004133A0" w:rsidRDefault="00960380" w:rsidP="00EB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Tél/fax : +33 (0)4 90 30 56 34 /</w:t>
            </w:r>
            <w:r w:rsidRPr="004133A0">
              <w:rPr>
                <w:rFonts w:ascii="Calibri" w:eastAsia="Times New Roman" w:hAnsi="Calibri" w:cs="Calibri"/>
                <w:color w:val="0070C0"/>
                <w:u w:val="single"/>
                <w:lang w:eastAsia="fr-FR"/>
              </w:rPr>
              <w:t xml:space="preserve"> domaine-st-julien@orange.fr</w:t>
            </w:r>
            <w:r w:rsidRPr="004133A0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</w:t>
            </w:r>
          </w:p>
        </w:tc>
      </w:tr>
      <w:tr w:rsidR="00960380" w:rsidRPr="004133A0" w:rsidTr="00EB2E55">
        <w:trPr>
          <w:trHeight w:val="19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960380" w:rsidRPr="004133A0" w:rsidRDefault="00146BDF" w:rsidP="00EB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EARL</w:t>
            </w:r>
            <w:r w:rsidR="00960380"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au capital de 30 500€ Siret : 424 676 724 00018 - code APE : 0121 Z - N° TVA Intra : FR 77 424 676 724</w:t>
            </w:r>
          </w:p>
        </w:tc>
      </w:tr>
      <w:tr w:rsidR="00960380" w:rsidRPr="00146BDF" w:rsidTr="00EB2E55">
        <w:trPr>
          <w:trHeight w:val="1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tbl>
            <w:tblPr>
              <w:tblW w:w="1034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348"/>
            </w:tblGrid>
            <w:tr w:rsidR="009D7FF3" w:rsidRPr="00146BDF" w:rsidTr="00EA619E">
              <w:trPr>
                <w:trHeight w:val="18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:rsidR="009D7FF3" w:rsidRPr="00A43182" w:rsidRDefault="009D7FF3" w:rsidP="00EA61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fr-FR"/>
                    </w:rPr>
                  </w:pPr>
                  <w:r w:rsidRPr="004133A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fr-FR"/>
                    </w:rPr>
                    <w:t xml:space="preserve">Sachez consommer avec modération. L'abus d'alcool est dangereux pour la santé. </w:t>
                  </w:r>
                  <w:r w:rsidRPr="00A431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fr-FR"/>
                    </w:rPr>
                    <w:t>Always drink in moderation. The abuse of alcohol is bad for your health.</w:t>
                  </w:r>
                </w:p>
              </w:tc>
            </w:tr>
          </w:tbl>
          <w:p w:rsidR="00960380" w:rsidRPr="009D7FF3" w:rsidRDefault="00960380" w:rsidP="00EB2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525756" w:rsidRPr="009D7FF3" w:rsidRDefault="00525756" w:rsidP="00507947">
      <w:pPr>
        <w:rPr>
          <w:lang w:val="en-US" w:eastAsia="zh-CN"/>
        </w:rPr>
      </w:pPr>
    </w:p>
    <w:sectPr w:rsidR="00525756" w:rsidRPr="009D7FF3" w:rsidSect="000B16FD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F4" w:rsidRDefault="005B41F4" w:rsidP="00CA35F1">
      <w:pPr>
        <w:spacing w:after="0" w:line="240" w:lineRule="auto"/>
      </w:pPr>
      <w:r>
        <w:separator/>
      </w:r>
    </w:p>
  </w:endnote>
  <w:endnote w:type="continuationSeparator" w:id="0">
    <w:p w:rsidR="005B41F4" w:rsidRDefault="005B41F4" w:rsidP="00CA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F4" w:rsidRDefault="005B41F4" w:rsidP="00CA35F1">
      <w:pPr>
        <w:spacing w:after="0" w:line="240" w:lineRule="auto"/>
      </w:pPr>
      <w:r>
        <w:separator/>
      </w:r>
    </w:p>
  </w:footnote>
  <w:footnote w:type="continuationSeparator" w:id="0">
    <w:p w:rsidR="005B41F4" w:rsidRDefault="005B41F4" w:rsidP="00CA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380"/>
    <w:rsid w:val="00013093"/>
    <w:rsid w:val="00036C68"/>
    <w:rsid w:val="00040AB7"/>
    <w:rsid w:val="000B16FD"/>
    <w:rsid w:val="0011443D"/>
    <w:rsid w:val="001400A6"/>
    <w:rsid w:val="00146BDF"/>
    <w:rsid w:val="00235C48"/>
    <w:rsid w:val="002A3FF0"/>
    <w:rsid w:val="002F40A3"/>
    <w:rsid w:val="003416A5"/>
    <w:rsid w:val="00350B41"/>
    <w:rsid w:val="003D3F89"/>
    <w:rsid w:val="00506E92"/>
    <w:rsid w:val="00507947"/>
    <w:rsid w:val="00520E12"/>
    <w:rsid w:val="00525756"/>
    <w:rsid w:val="00526926"/>
    <w:rsid w:val="00582963"/>
    <w:rsid w:val="005A6BF9"/>
    <w:rsid w:val="005B2685"/>
    <w:rsid w:val="005B41F4"/>
    <w:rsid w:val="005B6C24"/>
    <w:rsid w:val="00625294"/>
    <w:rsid w:val="00645005"/>
    <w:rsid w:val="007A788E"/>
    <w:rsid w:val="007F4BCA"/>
    <w:rsid w:val="008638A0"/>
    <w:rsid w:val="008700BA"/>
    <w:rsid w:val="00960380"/>
    <w:rsid w:val="009D7FF3"/>
    <w:rsid w:val="00B37A9C"/>
    <w:rsid w:val="00B73A68"/>
    <w:rsid w:val="00BA4458"/>
    <w:rsid w:val="00BB4B77"/>
    <w:rsid w:val="00BE44A8"/>
    <w:rsid w:val="00CA35F1"/>
    <w:rsid w:val="00CC2F43"/>
    <w:rsid w:val="00CC433F"/>
    <w:rsid w:val="00E56BB1"/>
    <w:rsid w:val="00EE438D"/>
    <w:rsid w:val="00FB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380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645005"/>
  </w:style>
  <w:style w:type="paragraph" w:styleId="En-tte">
    <w:name w:val="header"/>
    <w:basedOn w:val="Normal"/>
    <w:link w:val="En-tteCar"/>
    <w:uiPriority w:val="99"/>
    <w:semiHidden/>
    <w:unhideWhenUsed/>
    <w:rsid w:val="00CA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CA35F1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CA35F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A35F1"/>
    <w:rPr>
      <w:sz w:val="18"/>
      <w:szCs w:val="18"/>
    </w:rPr>
  </w:style>
  <w:style w:type="paragraph" w:styleId="Sansinterligne">
    <w:name w:val="No Spacing"/>
    <w:uiPriority w:val="1"/>
    <w:qFormat/>
    <w:rsid w:val="005B6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5</cp:revision>
  <cp:lastPrinted>2011-06-02T09:19:00Z</cp:lastPrinted>
  <dcterms:created xsi:type="dcterms:W3CDTF">2011-09-04T11:56:00Z</dcterms:created>
  <dcterms:modified xsi:type="dcterms:W3CDTF">2012-10-14T16:41:00Z</dcterms:modified>
</cp:coreProperties>
</file>